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3F" w:rsidRPr="001E6682" w:rsidRDefault="00EE533F" w:rsidP="00D169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EE533F" w:rsidRPr="001E6682" w:rsidRDefault="0056241D" w:rsidP="00D169D8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8.5 </w:t>
      </w:r>
      <w:r w:rsidR="00EE533F" w:rsidRPr="001E6682">
        <w:rPr>
          <w:rFonts w:ascii="Arial" w:hAnsi="Arial" w:cs="Arial"/>
          <w:b/>
          <w:sz w:val="28"/>
          <w:szCs w:val="28"/>
        </w:rPr>
        <w:t>Fire safety and emergency evacuation</w:t>
      </w:r>
    </w:p>
    <w:p w:rsidR="00EE533F" w:rsidRPr="001E6682" w:rsidRDefault="00EE533F" w:rsidP="00D169D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EE533F" w:rsidRDefault="00B05AC6" w:rsidP="00D169D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Policy s</w:t>
      </w:r>
      <w:r w:rsidR="00EE533F" w:rsidRPr="001E6682">
        <w:rPr>
          <w:rFonts w:ascii="Arial" w:hAnsi="Arial" w:cs="Arial"/>
          <w:b/>
          <w:sz w:val="22"/>
          <w:szCs w:val="22"/>
        </w:rPr>
        <w:t>tatement</w:t>
      </w:r>
    </w:p>
    <w:p w:rsidR="00EE533F" w:rsidRPr="001E6682" w:rsidRDefault="00EE533F" w:rsidP="00D169D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E533F" w:rsidRDefault="008B5FA7" w:rsidP="00D169D8">
      <w:pPr>
        <w:spacing w:line="360" w:lineRule="auto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We ensure our premises present no risk of fire by ensuring the highest possible standard of fire precautions.</w:t>
      </w:r>
      <w:r>
        <w:rPr>
          <w:rFonts w:ascii="Arial" w:hAnsi="Arial" w:cs="Arial"/>
          <w:sz w:val="22"/>
          <w:szCs w:val="22"/>
        </w:rPr>
        <w:t xml:space="preserve"> </w:t>
      </w:r>
      <w:r w:rsidRPr="008B5FA7">
        <w:rPr>
          <w:rFonts w:ascii="Arial" w:hAnsi="Arial" w:cs="Arial"/>
          <w:sz w:val="22"/>
          <w:szCs w:val="22"/>
        </w:rPr>
        <w:t xml:space="preserve">The person in charge and </w:t>
      </w:r>
      <w:r w:rsidR="00FA3388">
        <w:rPr>
          <w:rFonts w:ascii="Arial" w:hAnsi="Arial" w:cs="Arial"/>
          <w:sz w:val="22"/>
          <w:szCs w:val="22"/>
        </w:rPr>
        <w:t xml:space="preserve">our </w:t>
      </w:r>
      <w:r w:rsidRPr="008B5FA7">
        <w:rPr>
          <w:rFonts w:ascii="Arial" w:hAnsi="Arial" w:cs="Arial"/>
          <w:sz w:val="22"/>
          <w:szCs w:val="22"/>
        </w:rPr>
        <w:t>staff are familiar with the current legal requirements. Where necessary we seek</w:t>
      </w:r>
      <w:r>
        <w:rPr>
          <w:rFonts w:ascii="Arial" w:hAnsi="Arial" w:cs="Arial"/>
          <w:sz w:val="22"/>
          <w:szCs w:val="22"/>
        </w:rPr>
        <w:t xml:space="preserve"> </w:t>
      </w:r>
      <w:r w:rsidRPr="008B5FA7">
        <w:rPr>
          <w:rFonts w:ascii="Arial" w:hAnsi="Arial" w:cs="Arial"/>
          <w:sz w:val="22"/>
          <w:szCs w:val="22"/>
        </w:rPr>
        <w:t>the advice of a competent person, such as our Fire Officer or Fire Safety Consultant.</w:t>
      </w:r>
    </w:p>
    <w:p w:rsidR="008B5FA7" w:rsidRPr="001E6682" w:rsidRDefault="008B5FA7" w:rsidP="00D169D8">
      <w:pPr>
        <w:spacing w:line="360" w:lineRule="auto"/>
        <w:rPr>
          <w:rFonts w:ascii="Arial" w:hAnsi="Arial" w:cs="Arial"/>
          <w:sz w:val="22"/>
          <w:szCs w:val="22"/>
        </w:rPr>
      </w:pPr>
    </w:p>
    <w:p w:rsidR="00EE533F" w:rsidRPr="001E6682" w:rsidRDefault="00EE533F" w:rsidP="00D169D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E6682">
        <w:rPr>
          <w:rFonts w:ascii="Arial" w:hAnsi="Arial" w:cs="Arial"/>
          <w:b/>
          <w:sz w:val="22"/>
          <w:szCs w:val="22"/>
        </w:rPr>
        <w:t>Procedures</w:t>
      </w:r>
    </w:p>
    <w:p w:rsidR="008B7B5B" w:rsidRDefault="008B7B5B" w:rsidP="00D169D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E533F" w:rsidRPr="008B7B5B" w:rsidRDefault="008B7B5B" w:rsidP="00D169D8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8B7B5B">
        <w:rPr>
          <w:rFonts w:ascii="Arial" w:hAnsi="Arial" w:cs="Arial"/>
          <w:i/>
          <w:sz w:val="22"/>
          <w:szCs w:val="22"/>
        </w:rPr>
        <w:t>Fire safety risk assessment</w:t>
      </w:r>
    </w:p>
    <w:p w:rsidR="008B5FA7" w:rsidRPr="008B5FA7" w:rsidRDefault="008B5FA7" w:rsidP="00D169D8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The basis of fire safety is risk assessment, carried out by a ‘competent person’.</w:t>
      </w:r>
    </w:p>
    <w:p w:rsidR="008B5FA7" w:rsidRDefault="00CA1BE3" w:rsidP="00D169D8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manager will </w:t>
      </w:r>
      <w:r w:rsidR="008B5FA7" w:rsidRPr="008B5FA7">
        <w:rPr>
          <w:rFonts w:ascii="Arial" w:hAnsi="Arial" w:cs="Arial"/>
          <w:sz w:val="22"/>
          <w:szCs w:val="22"/>
        </w:rPr>
        <w:t>follow the Government</w:t>
      </w:r>
      <w:r w:rsidR="008B5FA7">
        <w:rPr>
          <w:rFonts w:ascii="Arial" w:hAnsi="Arial" w:cs="Arial"/>
          <w:sz w:val="22"/>
          <w:szCs w:val="22"/>
        </w:rPr>
        <w:t xml:space="preserve"> </w:t>
      </w:r>
      <w:r w:rsidR="008B5FA7" w:rsidRPr="008B5FA7">
        <w:rPr>
          <w:rFonts w:ascii="Arial" w:hAnsi="Arial" w:cs="Arial"/>
          <w:sz w:val="22"/>
          <w:szCs w:val="22"/>
        </w:rPr>
        <w:t>guidance Fire Safety Risk Assessment - Educational Premises (HMG 2006).</w:t>
      </w:r>
    </w:p>
    <w:p w:rsidR="00BA27A6" w:rsidRDefault="00460AE2" w:rsidP="007A5FB7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</w:t>
      </w:r>
      <w:r w:rsidR="00BA27A6">
        <w:rPr>
          <w:rFonts w:ascii="Arial" w:hAnsi="Arial" w:cs="Arial"/>
          <w:sz w:val="22"/>
          <w:szCs w:val="22"/>
        </w:rPr>
        <w:t xml:space="preserve"> fire safety risk assessment focuses on the following for each area of the setting:</w:t>
      </w:r>
    </w:p>
    <w:p w:rsidR="00BA27A6" w:rsidRDefault="00BA27A6" w:rsidP="007A5FB7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Electrical plugs, wires and sockets.</w:t>
      </w:r>
    </w:p>
    <w:p w:rsidR="00BA27A6" w:rsidRPr="00460AE2" w:rsidRDefault="00BA27A6" w:rsidP="00460AE2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Electrical items.</w:t>
      </w:r>
    </w:p>
    <w:p w:rsidR="00BA27A6" w:rsidRPr="004008DF" w:rsidRDefault="00BA27A6" w:rsidP="004008DF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Cookers.</w:t>
      </w:r>
    </w:p>
    <w:p w:rsidR="00BA27A6" w:rsidRPr="004008DF" w:rsidRDefault="00BA27A6" w:rsidP="004008DF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Flammable materials – including furniture, furnishings, paper etc.</w:t>
      </w:r>
    </w:p>
    <w:p w:rsidR="00BA27A6" w:rsidRDefault="00BA27A6" w:rsidP="007A5FB7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Means of escape.</w:t>
      </w:r>
    </w:p>
    <w:p w:rsidR="00BA27A6" w:rsidRPr="008B5FA7" w:rsidRDefault="00BA27A6" w:rsidP="007A5FB7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Anything else identified.</w:t>
      </w:r>
    </w:p>
    <w:p w:rsidR="008B7B5B" w:rsidRDefault="008B7B5B" w:rsidP="008B7B5B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8B7B5B" w:rsidRPr="008B7B5B" w:rsidRDefault="008B7B5B" w:rsidP="008B7B5B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8B7B5B">
        <w:rPr>
          <w:rFonts w:ascii="Arial" w:hAnsi="Arial" w:cs="Arial"/>
          <w:i/>
          <w:sz w:val="22"/>
          <w:szCs w:val="22"/>
        </w:rPr>
        <w:t>Fire safety precautions</w:t>
      </w:r>
      <w:r>
        <w:rPr>
          <w:rFonts w:ascii="Arial" w:hAnsi="Arial" w:cs="Arial"/>
          <w:i/>
          <w:sz w:val="22"/>
          <w:szCs w:val="22"/>
        </w:rPr>
        <w:t xml:space="preserve"> taken</w:t>
      </w:r>
    </w:p>
    <w:p w:rsidR="008B5FA7" w:rsidRPr="008B5FA7" w:rsidRDefault="00460AE2" w:rsidP="00D169D8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8B7B5B">
        <w:rPr>
          <w:rFonts w:ascii="Arial" w:hAnsi="Arial" w:cs="Arial"/>
          <w:sz w:val="22"/>
          <w:szCs w:val="22"/>
        </w:rPr>
        <w:t xml:space="preserve"> ensure that f</w:t>
      </w:r>
      <w:r w:rsidR="008B5FA7" w:rsidRPr="008B5FA7">
        <w:rPr>
          <w:rFonts w:ascii="Arial" w:hAnsi="Arial" w:cs="Arial"/>
          <w:sz w:val="22"/>
          <w:szCs w:val="22"/>
        </w:rPr>
        <w:t>ire doors are clearly marked, never obstructed and easily opened from the inside.</w:t>
      </w:r>
    </w:p>
    <w:p w:rsidR="008B7B5B" w:rsidRDefault="008B7B5B" w:rsidP="00D169D8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faulty electrical equipment is taken out of use and either repaired or replaced.</w:t>
      </w:r>
    </w:p>
    <w:p w:rsidR="008B5FA7" w:rsidRPr="00BA27A6" w:rsidRDefault="00460AE2" w:rsidP="00BA27A6">
      <w:pPr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8B7B5B" w:rsidRPr="00BA27A6">
        <w:rPr>
          <w:rFonts w:ascii="Arial" w:hAnsi="Arial" w:cs="Arial"/>
          <w:sz w:val="22"/>
          <w:szCs w:val="22"/>
        </w:rPr>
        <w:t xml:space="preserve"> ensure sockets are covered.</w:t>
      </w:r>
      <w:r w:rsidR="00BA27A6" w:rsidRPr="00BA27A6" w:rsidDel="00BA27A6">
        <w:rPr>
          <w:rFonts w:ascii="Arial" w:hAnsi="Arial" w:cs="Arial"/>
          <w:sz w:val="22"/>
          <w:szCs w:val="22"/>
        </w:rPr>
        <w:t xml:space="preserve"> </w:t>
      </w:r>
      <w:r w:rsidR="008B5FA7" w:rsidRPr="00BA27A6">
        <w:rPr>
          <w:rFonts w:ascii="Arial" w:hAnsi="Arial" w:cs="Arial"/>
          <w:sz w:val="22"/>
          <w:szCs w:val="22"/>
        </w:rPr>
        <w:t>Our emergency evacuation procedures are approved by the Fire Safety Officer and are:</w:t>
      </w:r>
    </w:p>
    <w:p w:rsidR="008B5FA7" w:rsidRPr="008B5FA7" w:rsidRDefault="008B5FA7" w:rsidP="00D169D8">
      <w:pPr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clearly displayed in the premises;</w:t>
      </w:r>
    </w:p>
    <w:p w:rsidR="008B5FA7" w:rsidRPr="008B5FA7" w:rsidRDefault="008B5FA7" w:rsidP="00D169D8">
      <w:pPr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 xml:space="preserve">explained to new </w:t>
      </w:r>
      <w:r w:rsidR="00460AE2">
        <w:rPr>
          <w:rFonts w:ascii="Arial" w:hAnsi="Arial" w:cs="Arial"/>
          <w:sz w:val="22"/>
          <w:szCs w:val="22"/>
        </w:rPr>
        <w:t>members of staff</w:t>
      </w:r>
      <w:r w:rsidRPr="008B5FA7">
        <w:rPr>
          <w:rFonts w:ascii="Arial" w:hAnsi="Arial" w:cs="Arial"/>
          <w:sz w:val="22"/>
          <w:szCs w:val="22"/>
        </w:rPr>
        <w:t xml:space="preserve"> volunteers and parents; and</w:t>
      </w:r>
    </w:p>
    <w:p w:rsidR="008B5FA7" w:rsidRPr="008B5FA7" w:rsidRDefault="008B5FA7" w:rsidP="00D169D8">
      <w:pPr>
        <w:numPr>
          <w:ilvl w:val="0"/>
          <w:numId w:val="3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8B5FA7">
        <w:rPr>
          <w:rFonts w:ascii="Arial" w:hAnsi="Arial" w:cs="Arial"/>
          <w:sz w:val="22"/>
          <w:szCs w:val="22"/>
        </w:rPr>
        <w:t>practised</w:t>
      </w:r>
      <w:proofErr w:type="gramEnd"/>
      <w:r w:rsidRPr="008B5FA7">
        <w:rPr>
          <w:rFonts w:ascii="Arial" w:hAnsi="Arial" w:cs="Arial"/>
          <w:sz w:val="22"/>
          <w:szCs w:val="22"/>
        </w:rPr>
        <w:t xml:space="preserve"> regularly</w:t>
      </w:r>
      <w:r w:rsidR="00CA1BE3">
        <w:rPr>
          <w:rFonts w:ascii="Arial" w:hAnsi="Arial" w:cs="Arial"/>
          <w:sz w:val="22"/>
          <w:szCs w:val="22"/>
        </w:rPr>
        <w:t>, at least once every half term.</w:t>
      </w:r>
    </w:p>
    <w:p w:rsidR="00EE533F" w:rsidRDefault="008B5FA7" w:rsidP="00D169D8">
      <w:pPr>
        <w:numPr>
          <w:ilvl w:val="0"/>
          <w:numId w:val="38"/>
        </w:numPr>
        <w:spacing w:line="360" w:lineRule="auto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Records are kept of fire dr</w:t>
      </w:r>
      <w:r w:rsidR="00193E1F">
        <w:rPr>
          <w:rFonts w:ascii="Arial" w:hAnsi="Arial" w:cs="Arial"/>
          <w:sz w:val="22"/>
          <w:szCs w:val="22"/>
        </w:rPr>
        <w:t>ills</w:t>
      </w:r>
      <w:r w:rsidRPr="008B5FA7">
        <w:rPr>
          <w:rFonts w:ascii="Arial" w:hAnsi="Arial" w:cs="Arial"/>
          <w:sz w:val="22"/>
          <w:szCs w:val="22"/>
        </w:rPr>
        <w:t>.</w:t>
      </w:r>
    </w:p>
    <w:p w:rsidR="002443EB" w:rsidRDefault="002443EB" w:rsidP="00D169D8">
      <w:pPr>
        <w:spacing w:line="360" w:lineRule="auto"/>
        <w:rPr>
          <w:rFonts w:ascii="Arial" w:hAnsi="Arial" w:cs="Arial"/>
          <w:sz w:val="22"/>
          <w:szCs w:val="22"/>
        </w:rPr>
      </w:pPr>
    </w:p>
    <w:p w:rsidR="002443EB" w:rsidRDefault="002443EB" w:rsidP="00D169D8">
      <w:pPr>
        <w:spacing w:line="360" w:lineRule="auto"/>
        <w:rPr>
          <w:rFonts w:ascii="Arial" w:hAnsi="Arial" w:cs="Arial"/>
          <w:sz w:val="22"/>
          <w:szCs w:val="22"/>
        </w:rPr>
      </w:pPr>
    </w:p>
    <w:p w:rsidR="002443EB" w:rsidRDefault="002443EB" w:rsidP="00D169D8">
      <w:pPr>
        <w:spacing w:line="360" w:lineRule="auto"/>
        <w:rPr>
          <w:rFonts w:ascii="Arial" w:hAnsi="Arial" w:cs="Arial"/>
          <w:sz w:val="22"/>
          <w:szCs w:val="22"/>
        </w:rPr>
      </w:pPr>
    </w:p>
    <w:p w:rsidR="002443EB" w:rsidRDefault="002443EB" w:rsidP="00D169D8">
      <w:pPr>
        <w:spacing w:line="360" w:lineRule="auto"/>
        <w:rPr>
          <w:rFonts w:ascii="Arial" w:hAnsi="Arial" w:cs="Arial"/>
          <w:sz w:val="22"/>
          <w:szCs w:val="22"/>
        </w:rPr>
      </w:pPr>
    </w:p>
    <w:p w:rsidR="00EE533F" w:rsidRPr="001E6682" w:rsidRDefault="00EE533F" w:rsidP="00D169D8">
      <w:p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lastRenderedPageBreak/>
        <w:t xml:space="preserve">Every setting is different and the evacuation procedure will be suitable </w:t>
      </w:r>
      <w:r>
        <w:rPr>
          <w:rFonts w:ascii="Arial" w:hAnsi="Arial" w:cs="Arial"/>
          <w:sz w:val="22"/>
          <w:szCs w:val="22"/>
        </w:rPr>
        <w:t>for each setting. It must cover p</w:t>
      </w:r>
      <w:r w:rsidRPr="001E6682">
        <w:rPr>
          <w:rFonts w:ascii="Arial" w:hAnsi="Arial" w:cs="Arial"/>
          <w:sz w:val="22"/>
          <w:szCs w:val="22"/>
        </w:rPr>
        <w:t>rocedures for practice drills including</w:t>
      </w:r>
      <w:r>
        <w:rPr>
          <w:rFonts w:ascii="Arial" w:hAnsi="Arial" w:cs="Arial"/>
          <w:sz w:val="22"/>
          <w:szCs w:val="22"/>
        </w:rPr>
        <w:t>:</w:t>
      </w:r>
    </w:p>
    <w:p w:rsidR="008B5FA7" w:rsidRPr="008B5FA7" w:rsidRDefault="008B5FA7" w:rsidP="00D169D8">
      <w:pPr>
        <w:pStyle w:val="ListParagraph"/>
        <w:numPr>
          <w:ilvl w:val="0"/>
          <w:numId w:val="33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How children are familia</w:t>
      </w:r>
      <w:r w:rsidR="00193E1F">
        <w:rPr>
          <w:rFonts w:ascii="Arial" w:hAnsi="Arial" w:cs="Arial"/>
          <w:sz w:val="22"/>
          <w:szCs w:val="22"/>
        </w:rPr>
        <w:t>r</w:t>
      </w:r>
      <w:r w:rsidR="002443EB">
        <w:rPr>
          <w:rFonts w:ascii="Arial" w:hAnsi="Arial" w:cs="Arial"/>
          <w:sz w:val="22"/>
          <w:szCs w:val="22"/>
        </w:rPr>
        <w:t xml:space="preserve"> with the sound of the fire alarm</w:t>
      </w:r>
      <w:r w:rsidRPr="008B5FA7">
        <w:rPr>
          <w:rFonts w:ascii="Arial" w:hAnsi="Arial" w:cs="Arial"/>
          <w:sz w:val="22"/>
          <w:szCs w:val="22"/>
        </w:rPr>
        <w:t>.</w:t>
      </w:r>
    </w:p>
    <w:p w:rsidR="008B5FA7" w:rsidRPr="008B5FA7" w:rsidRDefault="008B5FA7" w:rsidP="00D169D8">
      <w:pPr>
        <w:pStyle w:val="ListParagraph"/>
        <w:numPr>
          <w:ilvl w:val="0"/>
          <w:numId w:val="33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How the children, staff and parents know where the fire exits are.</w:t>
      </w:r>
    </w:p>
    <w:p w:rsidR="008B5FA7" w:rsidRPr="008B5FA7" w:rsidRDefault="008B5FA7" w:rsidP="00D169D8">
      <w:pPr>
        <w:pStyle w:val="ListParagraph"/>
        <w:numPr>
          <w:ilvl w:val="0"/>
          <w:numId w:val="33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How children are led from the building to the assembly point.</w:t>
      </w:r>
    </w:p>
    <w:p w:rsidR="008B5FA7" w:rsidRPr="008B5FA7" w:rsidRDefault="008B5FA7" w:rsidP="00D169D8">
      <w:pPr>
        <w:pStyle w:val="ListParagraph"/>
        <w:numPr>
          <w:ilvl w:val="0"/>
          <w:numId w:val="33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How children will be accounted for and who by.</w:t>
      </w:r>
    </w:p>
    <w:p w:rsidR="008B5FA7" w:rsidRPr="008B5FA7" w:rsidRDefault="008B5FA7" w:rsidP="00D169D8">
      <w:pPr>
        <w:pStyle w:val="ListParagraph"/>
        <w:numPr>
          <w:ilvl w:val="0"/>
          <w:numId w:val="33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How long it takes to get the children out safely.</w:t>
      </w:r>
    </w:p>
    <w:p w:rsidR="00EE533F" w:rsidRPr="001E6682" w:rsidRDefault="008B5FA7" w:rsidP="00D169D8">
      <w:pPr>
        <w:pStyle w:val="ListParagraph"/>
        <w:numPr>
          <w:ilvl w:val="0"/>
          <w:numId w:val="33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Who calls the emergency services, and when, in the event of a real fire.</w:t>
      </w:r>
    </w:p>
    <w:p w:rsidR="00EE533F" w:rsidRPr="001E6682" w:rsidRDefault="00EE533F" w:rsidP="00D169D8">
      <w:pPr>
        <w:pStyle w:val="ListParagraph"/>
        <w:numPr>
          <w:ilvl w:val="0"/>
          <w:numId w:val="33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How parents are contacted</w:t>
      </w:r>
      <w:r>
        <w:rPr>
          <w:rFonts w:ascii="Arial" w:hAnsi="Arial" w:cs="Arial"/>
          <w:sz w:val="22"/>
          <w:szCs w:val="22"/>
        </w:rPr>
        <w:t>.</w:t>
      </w:r>
    </w:p>
    <w:p w:rsidR="00EE533F" w:rsidRDefault="00EE533F" w:rsidP="00D169D8">
      <w:pPr>
        <w:spacing w:line="360" w:lineRule="auto"/>
        <w:rPr>
          <w:rFonts w:ascii="Arial" w:hAnsi="Arial" w:cs="Arial"/>
          <w:sz w:val="22"/>
          <w:szCs w:val="22"/>
        </w:rPr>
      </w:pPr>
    </w:p>
    <w:p w:rsidR="008B7B5B" w:rsidRPr="008B7B5B" w:rsidRDefault="008B7B5B" w:rsidP="00D169D8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8B7B5B">
        <w:rPr>
          <w:rFonts w:ascii="Arial" w:hAnsi="Arial" w:cs="Arial"/>
          <w:i/>
          <w:sz w:val="22"/>
          <w:szCs w:val="22"/>
        </w:rPr>
        <w:t>Fire drills</w:t>
      </w:r>
    </w:p>
    <w:p w:rsidR="002443EB" w:rsidRPr="001E6682" w:rsidRDefault="00460AE2" w:rsidP="00D169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2443EB">
        <w:rPr>
          <w:rFonts w:ascii="Arial" w:hAnsi="Arial" w:cs="Arial"/>
          <w:sz w:val="22"/>
          <w:szCs w:val="22"/>
        </w:rPr>
        <w:t xml:space="preserve"> hold fire drills twice yearly</w:t>
      </w:r>
      <w:r w:rsidR="008B7B5B">
        <w:rPr>
          <w:rFonts w:ascii="Arial" w:hAnsi="Arial" w:cs="Arial"/>
          <w:sz w:val="22"/>
          <w:szCs w:val="22"/>
        </w:rPr>
        <w:t xml:space="preserve"> and record the following information abo</w:t>
      </w:r>
      <w:r w:rsidR="002443EB">
        <w:rPr>
          <w:rFonts w:ascii="Arial" w:hAnsi="Arial" w:cs="Arial"/>
          <w:sz w:val="22"/>
          <w:szCs w:val="22"/>
        </w:rPr>
        <w:t>ut each fire drill in the fire safety and maintenance book</w:t>
      </w:r>
      <w:r w:rsidR="008B7B5B">
        <w:rPr>
          <w:rFonts w:ascii="Arial" w:hAnsi="Arial" w:cs="Arial"/>
          <w:sz w:val="22"/>
          <w:szCs w:val="22"/>
        </w:rPr>
        <w:t>:</w:t>
      </w:r>
    </w:p>
    <w:p w:rsidR="002443EB" w:rsidRDefault="002443EB" w:rsidP="008A1772">
      <w:pPr>
        <w:pStyle w:val="ListParagraph"/>
        <w:spacing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:rsidR="008B5FA7" w:rsidRDefault="008B5FA7" w:rsidP="00D169D8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T</w:t>
      </w:r>
      <w:bookmarkStart w:id="0" w:name="_GoBack"/>
      <w:bookmarkEnd w:id="0"/>
      <w:r w:rsidRPr="008B5FA7">
        <w:rPr>
          <w:rFonts w:ascii="Arial" w:hAnsi="Arial" w:cs="Arial"/>
          <w:sz w:val="22"/>
          <w:szCs w:val="22"/>
        </w:rPr>
        <w:t>he date and time of the drill.</w:t>
      </w:r>
    </w:p>
    <w:p w:rsidR="008B7B5B" w:rsidRPr="008B5FA7" w:rsidRDefault="008B7B5B" w:rsidP="00D169D8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adults and children involved.</w:t>
      </w:r>
    </w:p>
    <w:p w:rsidR="008B5FA7" w:rsidRPr="008B5FA7" w:rsidRDefault="008B5FA7" w:rsidP="00D169D8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How long it took</w:t>
      </w:r>
      <w:r w:rsidR="008B7B5B">
        <w:rPr>
          <w:rFonts w:ascii="Arial" w:hAnsi="Arial" w:cs="Arial"/>
          <w:sz w:val="22"/>
          <w:szCs w:val="22"/>
        </w:rPr>
        <w:t xml:space="preserve"> to evacuate</w:t>
      </w:r>
      <w:r w:rsidRPr="008B5FA7">
        <w:rPr>
          <w:rFonts w:ascii="Arial" w:hAnsi="Arial" w:cs="Arial"/>
          <w:sz w:val="22"/>
          <w:szCs w:val="22"/>
        </w:rPr>
        <w:t>.</w:t>
      </w:r>
    </w:p>
    <w:p w:rsidR="008B5FA7" w:rsidRPr="008B5FA7" w:rsidRDefault="008B5FA7" w:rsidP="00D169D8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Whether there were any problems that delayed evacuation.</w:t>
      </w:r>
    </w:p>
    <w:p w:rsidR="00EE533F" w:rsidRPr="001E6682" w:rsidRDefault="008B5FA7" w:rsidP="00D169D8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Any further action taken to improve the drill procedure.</w:t>
      </w:r>
    </w:p>
    <w:p w:rsidR="00EE533F" w:rsidRPr="001E6682" w:rsidRDefault="00EE533F" w:rsidP="00D169D8">
      <w:pPr>
        <w:spacing w:line="360" w:lineRule="auto"/>
        <w:rPr>
          <w:rFonts w:ascii="Arial" w:hAnsi="Arial" w:cs="Arial"/>
          <w:sz w:val="22"/>
          <w:szCs w:val="22"/>
        </w:rPr>
      </w:pPr>
    </w:p>
    <w:p w:rsidR="00EE533F" w:rsidRPr="001E6682" w:rsidRDefault="00EE533F" w:rsidP="00D169D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EE533F" w:rsidRPr="001E6682" w:rsidSect="003E4114">
      <w:headerReference w:type="first" r:id="rId8"/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25E" w:rsidRDefault="00E8625E" w:rsidP="001E6682">
      <w:r>
        <w:separator/>
      </w:r>
    </w:p>
  </w:endnote>
  <w:endnote w:type="continuationSeparator" w:id="0">
    <w:p w:rsidR="00E8625E" w:rsidRDefault="00E8625E" w:rsidP="001E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25E" w:rsidRDefault="00E8625E" w:rsidP="001E6682">
      <w:r>
        <w:separator/>
      </w:r>
    </w:p>
  </w:footnote>
  <w:footnote w:type="continuationSeparator" w:id="0">
    <w:p w:rsidR="00E8625E" w:rsidRDefault="00E8625E" w:rsidP="001E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3F" w:rsidRPr="00D53E25" w:rsidRDefault="00D35159" w:rsidP="00D53E25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D53E25">
      <w:rPr>
        <w:rFonts w:ascii="Arial" w:hAnsi="Arial"/>
        <w:b/>
        <w:sz w:val="22"/>
        <w:szCs w:val="22"/>
      </w:rPr>
      <w:t>Safeguarding and</w:t>
    </w:r>
    <w:r w:rsidR="00EE533F" w:rsidRPr="00D53E25">
      <w:rPr>
        <w:rFonts w:ascii="Arial" w:hAnsi="Arial"/>
        <w:b/>
        <w:sz w:val="22"/>
        <w:szCs w:val="22"/>
      </w:rPr>
      <w:t xml:space="preserve"> W</w:t>
    </w:r>
    <w:r w:rsidRPr="00D53E25">
      <w:rPr>
        <w:rFonts w:ascii="Arial" w:hAnsi="Arial"/>
        <w:b/>
        <w:sz w:val="22"/>
        <w:szCs w:val="22"/>
      </w:rPr>
      <w:t xml:space="preserve">elfare Requirement: Safety and </w:t>
    </w:r>
    <w:r w:rsidR="008B5FA7">
      <w:rPr>
        <w:rFonts w:ascii="Arial" w:hAnsi="Arial"/>
        <w:b/>
        <w:sz w:val="22"/>
        <w:szCs w:val="22"/>
      </w:rPr>
      <w:t>S</w:t>
    </w:r>
    <w:r w:rsidRPr="00D53E25">
      <w:rPr>
        <w:rFonts w:ascii="Arial" w:hAnsi="Arial"/>
        <w:b/>
        <w:sz w:val="22"/>
        <w:szCs w:val="22"/>
      </w:rPr>
      <w:t xml:space="preserve">uitability of </w:t>
    </w:r>
    <w:r w:rsidR="008B5FA7">
      <w:rPr>
        <w:rFonts w:ascii="Arial" w:hAnsi="Arial"/>
        <w:b/>
        <w:sz w:val="22"/>
        <w:szCs w:val="22"/>
      </w:rPr>
      <w:t>P</w:t>
    </w:r>
    <w:r w:rsidRPr="00D53E25">
      <w:rPr>
        <w:rFonts w:ascii="Arial" w:hAnsi="Arial"/>
        <w:b/>
        <w:sz w:val="22"/>
        <w:szCs w:val="22"/>
      </w:rPr>
      <w:t xml:space="preserve">remises, </w:t>
    </w:r>
    <w:r w:rsidR="008B5FA7">
      <w:rPr>
        <w:rFonts w:ascii="Arial" w:hAnsi="Arial"/>
        <w:b/>
        <w:sz w:val="22"/>
        <w:szCs w:val="22"/>
      </w:rPr>
      <w:t>E</w:t>
    </w:r>
    <w:r w:rsidRPr="00D53E25">
      <w:rPr>
        <w:rFonts w:ascii="Arial" w:hAnsi="Arial"/>
        <w:b/>
        <w:sz w:val="22"/>
        <w:szCs w:val="22"/>
      </w:rPr>
      <w:t xml:space="preserve">nvironment and </w:t>
    </w:r>
    <w:r w:rsidR="008B5FA7">
      <w:rPr>
        <w:rFonts w:ascii="Arial" w:hAnsi="Arial"/>
        <w:b/>
        <w:sz w:val="22"/>
        <w:szCs w:val="22"/>
      </w:rPr>
      <w:t>E</w:t>
    </w:r>
    <w:r w:rsidRPr="00D53E25">
      <w:rPr>
        <w:rFonts w:ascii="Arial" w:hAnsi="Arial"/>
        <w:b/>
        <w:sz w:val="22"/>
        <w:szCs w:val="22"/>
      </w:rPr>
      <w:t>quipment</w:t>
    </w:r>
  </w:p>
  <w:p w:rsidR="00EE533F" w:rsidRPr="00D53E25" w:rsidRDefault="00EE533F" w:rsidP="00D53E25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6057"/>
    <w:multiLevelType w:val="hybridMultilevel"/>
    <w:tmpl w:val="64463D1A"/>
    <w:lvl w:ilvl="0" w:tplc="C96827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B3726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A05AB7"/>
    <w:multiLevelType w:val="hybridMultilevel"/>
    <w:tmpl w:val="ECECD7E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86355"/>
    <w:multiLevelType w:val="hybridMultilevel"/>
    <w:tmpl w:val="0A92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0277E"/>
    <w:multiLevelType w:val="hybridMultilevel"/>
    <w:tmpl w:val="8B92E69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92106"/>
    <w:multiLevelType w:val="hybridMultilevel"/>
    <w:tmpl w:val="23EEE9CE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505986"/>
    <w:multiLevelType w:val="hybridMultilevel"/>
    <w:tmpl w:val="8B5A720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000DB"/>
    <w:multiLevelType w:val="hybridMultilevel"/>
    <w:tmpl w:val="2DAA36E8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10C12"/>
    <w:multiLevelType w:val="hybridMultilevel"/>
    <w:tmpl w:val="68E816F4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7F1B68"/>
    <w:multiLevelType w:val="hybridMultilevel"/>
    <w:tmpl w:val="57F24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C90B23"/>
    <w:multiLevelType w:val="hybridMultilevel"/>
    <w:tmpl w:val="C734AF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D3734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D97227"/>
    <w:multiLevelType w:val="hybridMultilevel"/>
    <w:tmpl w:val="40A214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E7011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48820CE"/>
    <w:multiLevelType w:val="hybridMultilevel"/>
    <w:tmpl w:val="503A21E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B5F3B"/>
    <w:multiLevelType w:val="hybridMultilevel"/>
    <w:tmpl w:val="5A0034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80A02"/>
    <w:multiLevelType w:val="hybridMultilevel"/>
    <w:tmpl w:val="23C0D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7303A"/>
    <w:multiLevelType w:val="hybridMultilevel"/>
    <w:tmpl w:val="D16A62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2664F2"/>
    <w:multiLevelType w:val="hybridMultilevel"/>
    <w:tmpl w:val="EE90D4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4A2943"/>
    <w:multiLevelType w:val="hybridMultilevel"/>
    <w:tmpl w:val="2FE60E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DC1774"/>
    <w:multiLevelType w:val="hybridMultilevel"/>
    <w:tmpl w:val="A5D68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EB6241"/>
    <w:multiLevelType w:val="hybridMultilevel"/>
    <w:tmpl w:val="68D4E3D8"/>
    <w:lvl w:ilvl="0" w:tplc="C96827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8A5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9211B"/>
    <w:multiLevelType w:val="hybridMultilevel"/>
    <w:tmpl w:val="B83C5C32"/>
    <w:lvl w:ilvl="0" w:tplc="C382D0FC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3" w15:restartNumberingAfterBreak="0">
    <w:nsid w:val="4D7B2F1C"/>
    <w:multiLevelType w:val="hybridMultilevel"/>
    <w:tmpl w:val="26641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8E691A"/>
    <w:multiLevelType w:val="hybridMultilevel"/>
    <w:tmpl w:val="BFE085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8513B"/>
    <w:multiLevelType w:val="hybridMultilevel"/>
    <w:tmpl w:val="F44A574C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75CE0"/>
    <w:multiLevelType w:val="hybridMultilevel"/>
    <w:tmpl w:val="7152F58C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2F3435"/>
    <w:multiLevelType w:val="hybridMultilevel"/>
    <w:tmpl w:val="26BEC672"/>
    <w:lvl w:ilvl="0" w:tplc="C968272E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8" w15:restartNumberingAfterBreak="0">
    <w:nsid w:val="53D25D6F"/>
    <w:multiLevelType w:val="hybridMultilevel"/>
    <w:tmpl w:val="868881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E247A9"/>
    <w:multiLevelType w:val="hybridMultilevel"/>
    <w:tmpl w:val="DBC6C090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36E97"/>
    <w:multiLevelType w:val="hybridMultilevel"/>
    <w:tmpl w:val="E5D25738"/>
    <w:lvl w:ilvl="0" w:tplc="C382D0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25785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0F0295D"/>
    <w:multiLevelType w:val="hybridMultilevel"/>
    <w:tmpl w:val="05D059B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8D760D"/>
    <w:multiLevelType w:val="hybridMultilevel"/>
    <w:tmpl w:val="255EF7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6F482F"/>
    <w:multiLevelType w:val="hybridMultilevel"/>
    <w:tmpl w:val="D6E247D4"/>
    <w:lvl w:ilvl="0" w:tplc="C96827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7F444E"/>
    <w:multiLevelType w:val="hybridMultilevel"/>
    <w:tmpl w:val="5A90BE5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784227"/>
    <w:multiLevelType w:val="hybridMultilevel"/>
    <w:tmpl w:val="2F4CC0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DD5A71"/>
    <w:multiLevelType w:val="hybridMultilevel"/>
    <w:tmpl w:val="8B76A5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B50D51"/>
    <w:multiLevelType w:val="hybridMultilevel"/>
    <w:tmpl w:val="B8B8FD8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3"/>
  </w:num>
  <w:num w:numId="4">
    <w:abstractNumId w:val="10"/>
  </w:num>
  <w:num w:numId="5">
    <w:abstractNumId w:val="24"/>
  </w:num>
  <w:num w:numId="6">
    <w:abstractNumId w:val="12"/>
  </w:num>
  <w:num w:numId="7">
    <w:abstractNumId w:val="36"/>
  </w:num>
  <w:num w:numId="8">
    <w:abstractNumId w:val="17"/>
  </w:num>
  <w:num w:numId="9">
    <w:abstractNumId w:val="18"/>
  </w:num>
  <w:num w:numId="10">
    <w:abstractNumId w:val="15"/>
  </w:num>
  <w:num w:numId="11">
    <w:abstractNumId w:val="33"/>
  </w:num>
  <w:num w:numId="12">
    <w:abstractNumId w:val="28"/>
  </w:num>
  <w:num w:numId="13">
    <w:abstractNumId w:val="37"/>
  </w:num>
  <w:num w:numId="14">
    <w:abstractNumId w:val="26"/>
  </w:num>
  <w:num w:numId="15">
    <w:abstractNumId w:val="1"/>
  </w:num>
  <w:num w:numId="16">
    <w:abstractNumId w:val="31"/>
  </w:num>
  <w:num w:numId="17">
    <w:abstractNumId w:val="13"/>
  </w:num>
  <w:num w:numId="18">
    <w:abstractNumId w:val="3"/>
  </w:num>
  <w:num w:numId="19">
    <w:abstractNumId w:val="22"/>
  </w:num>
  <w:num w:numId="20">
    <w:abstractNumId w:val="9"/>
  </w:num>
  <w:num w:numId="21">
    <w:abstractNumId w:val="8"/>
  </w:num>
  <w:num w:numId="22">
    <w:abstractNumId w:val="30"/>
  </w:num>
  <w:num w:numId="23">
    <w:abstractNumId w:val="5"/>
  </w:num>
  <w:num w:numId="24">
    <w:abstractNumId w:val="7"/>
  </w:num>
  <w:num w:numId="25">
    <w:abstractNumId w:val="29"/>
  </w:num>
  <w:num w:numId="26">
    <w:abstractNumId w:val="0"/>
  </w:num>
  <w:num w:numId="27">
    <w:abstractNumId w:val="27"/>
  </w:num>
  <w:num w:numId="28">
    <w:abstractNumId w:val="21"/>
  </w:num>
  <w:num w:numId="29">
    <w:abstractNumId w:val="34"/>
  </w:num>
  <w:num w:numId="30">
    <w:abstractNumId w:val="38"/>
  </w:num>
  <w:num w:numId="31">
    <w:abstractNumId w:val="6"/>
  </w:num>
  <w:num w:numId="32">
    <w:abstractNumId w:val="14"/>
  </w:num>
  <w:num w:numId="33">
    <w:abstractNumId w:val="2"/>
  </w:num>
  <w:num w:numId="34">
    <w:abstractNumId w:val="19"/>
  </w:num>
  <w:num w:numId="35">
    <w:abstractNumId w:val="4"/>
  </w:num>
  <w:num w:numId="36">
    <w:abstractNumId w:val="16"/>
  </w:num>
  <w:num w:numId="37">
    <w:abstractNumId w:val="32"/>
  </w:num>
  <w:num w:numId="38">
    <w:abstractNumId w:val="3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1A"/>
    <w:rsid w:val="000411C9"/>
    <w:rsid w:val="0005544B"/>
    <w:rsid w:val="00083A3C"/>
    <w:rsid w:val="000A65F3"/>
    <w:rsid w:val="000B4F85"/>
    <w:rsid w:val="000C63DF"/>
    <w:rsid w:val="000D1FFB"/>
    <w:rsid w:val="00113F19"/>
    <w:rsid w:val="00176906"/>
    <w:rsid w:val="00193E1F"/>
    <w:rsid w:val="001A387E"/>
    <w:rsid w:val="001E6682"/>
    <w:rsid w:val="001F0D45"/>
    <w:rsid w:val="00223B4F"/>
    <w:rsid w:val="002325B2"/>
    <w:rsid w:val="002443EB"/>
    <w:rsid w:val="002919AD"/>
    <w:rsid w:val="002A140E"/>
    <w:rsid w:val="002A20C7"/>
    <w:rsid w:val="00305FB6"/>
    <w:rsid w:val="00353E46"/>
    <w:rsid w:val="00355828"/>
    <w:rsid w:val="00377F29"/>
    <w:rsid w:val="003E4114"/>
    <w:rsid w:val="003F2E19"/>
    <w:rsid w:val="004008DF"/>
    <w:rsid w:val="00435D8D"/>
    <w:rsid w:val="00452363"/>
    <w:rsid w:val="00460AE2"/>
    <w:rsid w:val="00461CC5"/>
    <w:rsid w:val="00464AC7"/>
    <w:rsid w:val="00467AB1"/>
    <w:rsid w:val="0049183A"/>
    <w:rsid w:val="0049414E"/>
    <w:rsid w:val="004B405D"/>
    <w:rsid w:val="004D352B"/>
    <w:rsid w:val="0056241D"/>
    <w:rsid w:val="005A2531"/>
    <w:rsid w:val="005B08D2"/>
    <w:rsid w:val="005B7B31"/>
    <w:rsid w:val="00612963"/>
    <w:rsid w:val="006272AA"/>
    <w:rsid w:val="006305B1"/>
    <w:rsid w:val="006545C2"/>
    <w:rsid w:val="0066558B"/>
    <w:rsid w:val="006925C1"/>
    <w:rsid w:val="006D1D29"/>
    <w:rsid w:val="00754DB7"/>
    <w:rsid w:val="007631FE"/>
    <w:rsid w:val="00771E69"/>
    <w:rsid w:val="007A5FB7"/>
    <w:rsid w:val="007E357C"/>
    <w:rsid w:val="007F208B"/>
    <w:rsid w:val="007F6F3C"/>
    <w:rsid w:val="00813941"/>
    <w:rsid w:val="008232EC"/>
    <w:rsid w:val="00827964"/>
    <w:rsid w:val="00891A13"/>
    <w:rsid w:val="008A1772"/>
    <w:rsid w:val="008A2E2F"/>
    <w:rsid w:val="008A516A"/>
    <w:rsid w:val="008B5FA7"/>
    <w:rsid w:val="008B7B5B"/>
    <w:rsid w:val="008C51A8"/>
    <w:rsid w:val="008D57A6"/>
    <w:rsid w:val="00903A8F"/>
    <w:rsid w:val="00906004"/>
    <w:rsid w:val="00955454"/>
    <w:rsid w:val="00956FAF"/>
    <w:rsid w:val="00961909"/>
    <w:rsid w:val="00983A2F"/>
    <w:rsid w:val="00995FEC"/>
    <w:rsid w:val="00996486"/>
    <w:rsid w:val="00A03B38"/>
    <w:rsid w:val="00A15AC7"/>
    <w:rsid w:val="00A17E70"/>
    <w:rsid w:val="00A2523E"/>
    <w:rsid w:val="00A51AD2"/>
    <w:rsid w:val="00A51FA5"/>
    <w:rsid w:val="00A57F20"/>
    <w:rsid w:val="00A87AAB"/>
    <w:rsid w:val="00A96495"/>
    <w:rsid w:val="00AA598E"/>
    <w:rsid w:val="00AB059C"/>
    <w:rsid w:val="00AD1F7C"/>
    <w:rsid w:val="00AD3FFF"/>
    <w:rsid w:val="00AF241C"/>
    <w:rsid w:val="00B05AC6"/>
    <w:rsid w:val="00B110E1"/>
    <w:rsid w:val="00B6366C"/>
    <w:rsid w:val="00B7025D"/>
    <w:rsid w:val="00BA0D2F"/>
    <w:rsid w:val="00BA27A6"/>
    <w:rsid w:val="00BA648D"/>
    <w:rsid w:val="00BF71BE"/>
    <w:rsid w:val="00C06E2D"/>
    <w:rsid w:val="00C2442D"/>
    <w:rsid w:val="00C375C9"/>
    <w:rsid w:val="00C57F0C"/>
    <w:rsid w:val="00C6492E"/>
    <w:rsid w:val="00C71E0E"/>
    <w:rsid w:val="00CA1BE3"/>
    <w:rsid w:val="00CB3D74"/>
    <w:rsid w:val="00CC6753"/>
    <w:rsid w:val="00CD3415"/>
    <w:rsid w:val="00CE74C7"/>
    <w:rsid w:val="00D03F76"/>
    <w:rsid w:val="00D169D8"/>
    <w:rsid w:val="00D35159"/>
    <w:rsid w:val="00D42DAD"/>
    <w:rsid w:val="00D53E25"/>
    <w:rsid w:val="00D56E03"/>
    <w:rsid w:val="00D85B96"/>
    <w:rsid w:val="00D90FA8"/>
    <w:rsid w:val="00DB03E4"/>
    <w:rsid w:val="00DE0A62"/>
    <w:rsid w:val="00E307FC"/>
    <w:rsid w:val="00E51263"/>
    <w:rsid w:val="00E53FA7"/>
    <w:rsid w:val="00E61BB1"/>
    <w:rsid w:val="00E63EAD"/>
    <w:rsid w:val="00E65C09"/>
    <w:rsid w:val="00E8625E"/>
    <w:rsid w:val="00EA5756"/>
    <w:rsid w:val="00EB0BB2"/>
    <w:rsid w:val="00EE533F"/>
    <w:rsid w:val="00F004DD"/>
    <w:rsid w:val="00F1425F"/>
    <w:rsid w:val="00F17923"/>
    <w:rsid w:val="00F23DE4"/>
    <w:rsid w:val="00F64F18"/>
    <w:rsid w:val="00F8774F"/>
    <w:rsid w:val="00FA3388"/>
    <w:rsid w:val="00FA351A"/>
    <w:rsid w:val="00FD493D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94C97-EE4B-4A4F-93E4-E0C647A9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character" w:styleId="Strong">
    <w:name w:val="Strong"/>
    <w:uiPriority w:val="22"/>
    <w:qFormat/>
    <w:rsid w:val="00305FB6"/>
    <w:rPr>
      <w:rFonts w:cs="Times New Roman"/>
      <w:b/>
      <w:bCs/>
    </w:rPr>
  </w:style>
  <w:style w:type="character" w:styleId="Hyperlink">
    <w:name w:val="Hyperlink"/>
    <w:uiPriority w:val="99"/>
    <w:semiHidden/>
    <w:rsid w:val="00305FB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E357C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7E3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E66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1E6682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E66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E6682"/>
    <w:rPr>
      <w:rFonts w:ascii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813941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F8774F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35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15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515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1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515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67F8-B341-4529-8D40-08EDA475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6</cp:revision>
  <dcterms:created xsi:type="dcterms:W3CDTF">2021-01-08T13:09:00Z</dcterms:created>
  <dcterms:modified xsi:type="dcterms:W3CDTF">2024-05-23T08:34:00Z</dcterms:modified>
</cp:coreProperties>
</file>